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leftChars="0" w:right="0" w:firstLine="0" w:firstLineChars="0"/>
        <w:jc w:val="left"/>
        <w:rPr>
          <w:rFonts w:hint="eastAsia" w:eastAsia="宋体"/>
          <w:lang w:val="en-US" w:eastAsia="zh-CN"/>
        </w:rPr>
      </w:pPr>
      <w:r>
        <w:rPr>
          <w:color w:val="000000"/>
          <w:spacing w:val="0"/>
          <w:w w:val="100"/>
          <w:position w:val="0"/>
        </w:rPr>
        <w:t>附件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2：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0" w:line="641" w:lineRule="exact"/>
        <w:ind w:left="0" w:right="0" w:firstLine="0"/>
        <w:jc w:val="center"/>
      </w:pPr>
      <w:bookmarkStart w:id="0" w:name="bookmark16"/>
      <w:bookmarkStart w:id="1" w:name="bookmark15"/>
      <w:bookmarkStart w:id="2" w:name="bookmark14"/>
      <w:r>
        <w:rPr>
          <w:color w:val="000000"/>
          <w:spacing w:val="0"/>
          <w:w w:val="100"/>
          <w:position w:val="0"/>
        </w:rPr>
        <w:t>2021年</w:t>
      </w:r>
      <w:r>
        <w:rPr>
          <w:color w:val="000000"/>
          <w:spacing w:val="0"/>
          <w:w w:val="100"/>
          <w:position w:val="0"/>
          <w:lang w:val="en-US" w:eastAsia="en-US" w:bidi="en-US"/>
        </w:rPr>
        <w:t>BEYOND</w:t>
      </w:r>
      <w:r>
        <w:rPr>
          <w:color w:val="000000"/>
          <w:spacing w:val="0"/>
          <w:w w:val="100"/>
          <w:position w:val="0"/>
        </w:rPr>
        <w:t>国际科技创新博览会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参展申请表</w:t>
      </w:r>
      <w:bookmarkEnd w:id="0"/>
      <w:bookmarkEnd w:id="1"/>
      <w:bookmarkEnd w:id="2"/>
    </w:p>
    <w:tbl>
      <w:tblPr>
        <w:tblStyle w:val="2"/>
        <w:tblW w:w="911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77"/>
        <w:gridCol w:w="1426"/>
        <w:gridCol w:w="1318"/>
        <w:gridCol w:w="2527"/>
        <w:gridCol w:w="19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87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企业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中文</w:t>
            </w:r>
          </w:p>
        </w:tc>
        <w:tc>
          <w:tcPr>
            <w:tcW w:w="58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87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英文</w:t>
            </w:r>
          </w:p>
        </w:tc>
        <w:tc>
          <w:tcPr>
            <w:tcW w:w="58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87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企业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地址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中文</w:t>
            </w:r>
          </w:p>
        </w:tc>
        <w:tc>
          <w:tcPr>
            <w:tcW w:w="58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87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英文</w:t>
            </w:r>
          </w:p>
        </w:tc>
        <w:tc>
          <w:tcPr>
            <w:tcW w:w="58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87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参展商品名称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中文</w:t>
            </w:r>
          </w:p>
        </w:tc>
        <w:tc>
          <w:tcPr>
            <w:tcW w:w="58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87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英文</w:t>
            </w:r>
          </w:p>
        </w:tc>
        <w:tc>
          <w:tcPr>
            <w:tcW w:w="58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4" w:hRule="exac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行业类别</w:t>
            </w:r>
          </w:p>
        </w:tc>
        <w:tc>
          <w:tcPr>
            <w:tcW w:w="72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影响力科技（）生命科学（）新基建（）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智慧城市与生活（）未来科技（）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跟团人数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leader="underscore" w:pos="972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人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手机号码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微信号码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邮箱地址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7" w:hRule="exac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公司称号</w:t>
            </w:r>
          </w:p>
        </w:tc>
        <w:tc>
          <w:tcPr>
            <w:tcW w:w="7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是否为省出口领军企业、出口名优特企业或出口名牌企业：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是口；否口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782"/>
        <w:jc w:val="left"/>
        <w:textAlignment w:val="auto"/>
        <w:rPr>
          <w:rFonts w:hint="eastAsia"/>
          <w:color w:val="000000"/>
          <w:spacing w:val="0"/>
          <w:w w:val="100"/>
          <w:position w:val="0"/>
          <w:lang w:eastAsia="zh-CN"/>
        </w:rPr>
      </w:pPr>
      <w:r>
        <w:rPr>
          <w:color w:val="000000"/>
          <w:spacing w:val="0"/>
          <w:w w:val="100"/>
          <w:position w:val="0"/>
        </w:rPr>
        <w:t>注：经参展企业盖章确认有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效。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7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280" w:line="634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after="200"/>
      <w:ind w:firstLine="78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覃胜琳</cp:lastModifiedBy>
  <dcterms:modified xsi:type="dcterms:W3CDTF">2021-07-28T07:19:44Z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A71373DEAB264CD4A4748F1122559C27</vt:lpwstr>
  </property>
</Properties>
</file>